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C9F" w:rsidRDefault="00D25C9F" w:rsidP="00D25C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Лабораторное з</w:t>
      </w:r>
      <w:r w:rsidRPr="00FB391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анятие №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7</w:t>
      </w:r>
    </w:p>
    <w:p w:rsidR="00D25C9F" w:rsidRPr="00FB391D" w:rsidRDefault="00D25C9F" w:rsidP="00D25C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D25C9F" w:rsidRPr="00811DEE" w:rsidRDefault="00D25C9F" w:rsidP="00D25C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811D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Время:</w:t>
      </w:r>
      <w:r w:rsidRPr="00811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811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академических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811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25C9F" w:rsidRDefault="00D25C9F" w:rsidP="00D25C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25C9F" w:rsidRPr="007D1F2C" w:rsidRDefault="00D25C9F" w:rsidP="00D25C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3C2A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Физическая культура в специальных медицинских группах</w:t>
      </w:r>
    </w:p>
    <w:p w:rsidR="00D25C9F" w:rsidRDefault="00D25C9F" w:rsidP="00D25C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25C9F" w:rsidRPr="00203FD1" w:rsidRDefault="00D25C9F" w:rsidP="00D25C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5A22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 занятия:</w:t>
      </w: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Рассмотреть особенности методики проведения занятий ф</w:t>
      </w:r>
      <w:r w:rsidRPr="00203F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изическ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203F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203F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специальных медицинских группах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25C9F" w:rsidRDefault="00D25C9F" w:rsidP="00D25C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5C9F" w:rsidRDefault="00D25C9F" w:rsidP="00D25C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Задачи занятия:</w:t>
      </w:r>
    </w:p>
    <w:p w:rsidR="00D25C9F" w:rsidRDefault="00D25C9F" w:rsidP="00D25C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B46">
        <w:rPr>
          <w:rFonts w:ascii="Times New Roman" w:hAnsi="Times New Roman" w:cs="Times New Roman"/>
          <w:sz w:val="28"/>
          <w:szCs w:val="28"/>
        </w:rPr>
        <w:t xml:space="preserve">1. Закрепление знаний материала лекционного курса. </w:t>
      </w:r>
    </w:p>
    <w:p w:rsidR="00D25C9F" w:rsidRDefault="00D25C9F" w:rsidP="00D25C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B46">
        <w:rPr>
          <w:rFonts w:ascii="Times New Roman" w:hAnsi="Times New Roman" w:cs="Times New Roman"/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D25C9F" w:rsidRDefault="00D25C9F" w:rsidP="00D25C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5C9F" w:rsidRPr="00584B46" w:rsidRDefault="00D25C9F" w:rsidP="00D25C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84B46">
        <w:rPr>
          <w:rFonts w:ascii="Times New Roman" w:hAnsi="Times New Roman" w:cs="Times New Roman"/>
          <w:b/>
          <w:bCs/>
          <w:sz w:val="28"/>
          <w:szCs w:val="28"/>
        </w:rPr>
        <w:t xml:space="preserve">Материальное обеспечение: </w:t>
      </w:r>
      <w:r w:rsidRPr="00584B46">
        <w:rPr>
          <w:rFonts w:ascii="Times New Roman" w:hAnsi="Times New Roman" w:cs="Times New Roman"/>
          <w:sz w:val="28"/>
          <w:szCs w:val="28"/>
        </w:rPr>
        <w:t>тексты лекций; учебники и учебные пособия; плакаты.</w:t>
      </w:r>
    </w:p>
    <w:p w:rsidR="00D25C9F" w:rsidRPr="001C4052" w:rsidRDefault="00D25C9F" w:rsidP="00D25C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Все учащиеся независимо от типа образовательных учреждений (школа, колледж, училище, вуз и др.), прежде чем приступать к занятиям физической культурой, проходят медицинское освидетельствование и по его результатам распределяются на три группы: основную, подготовительную и специальную.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>К специальной медицинской группе относятся лица, имеющие значительные отклонения в состоянии здоровья постоянного или временного характера, обу</w:t>
      </w:r>
      <w:r>
        <w:rPr>
          <w:rFonts w:ascii="Times New Roman" w:hAnsi="Times New Roman" w:cs="Times New Roman"/>
          <w:sz w:val="28"/>
          <w:szCs w:val="28"/>
        </w:rPr>
        <w:t>чающиеся по обычной учебной про</w:t>
      </w:r>
      <w:r w:rsidRPr="001C4052">
        <w:rPr>
          <w:rFonts w:ascii="Times New Roman" w:hAnsi="Times New Roman" w:cs="Times New Roman"/>
          <w:sz w:val="28"/>
          <w:szCs w:val="28"/>
        </w:rPr>
        <w:t>грамме, но имеющие противопоказания к занятиям физической культурой по государственным программам в общих группах.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>С учетом медицинских показаний, данных о физическом развитии и физической подготовленности в специальном учебном отделении принято комплектовать группы учащихся, численность</w:t>
      </w:r>
      <w:r>
        <w:rPr>
          <w:rFonts w:ascii="Times New Roman" w:hAnsi="Times New Roman" w:cs="Times New Roman"/>
          <w:sz w:val="28"/>
          <w:szCs w:val="28"/>
        </w:rPr>
        <w:t xml:space="preserve"> которых не должна превышать 15</w:t>
      </w:r>
      <w:r w:rsidRPr="001C4052">
        <w:rPr>
          <w:rFonts w:ascii="Times New Roman" w:hAnsi="Times New Roman" w:cs="Times New Roman"/>
          <w:sz w:val="28"/>
          <w:szCs w:val="28"/>
        </w:rPr>
        <w:t>–20 чел. на одного преподавателя.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>В школе комплектование специальных групп проводится с учетом возраста, характера заболевания, физического развития и функционального состояния учащихся. В зависимости от возраста в одну гр</w:t>
      </w:r>
      <w:r>
        <w:rPr>
          <w:rFonts w:ascii="Times New Roman" w:hAnsi="Times New Roman" w:cs="Times New Roman"/>
          <w:sz w:val="28"/>
          <w:szCs w:val="28"/>
        </w:rPr>
        <w:t>уппу объединяют школьников двух</w:t>
      </w:r>
      <w:r w:rsidRPr="001C4052">
        <w:rPr>
          <w:rFonts w:ascii="Times New Roman" w:hAnsi="Times New Roman" w:cs="Times New Roman"/>
          <w:sz w:val="28"/>
          <w:szCs w:val="28"/>
        </w:rPr>
        <w:t>–трех классов: например, с 1-го по 3-й; с 4-го по 6-й класс; 7-го и 8-го; 9, 10 и 11-го классов.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 xml:space="preserve">Для большей части школьников – </w:t>
      </w:r>
      <w:r w:rsidRPr="001C4052">
        <w:rPr>
          <w:rFonts w:ascii="Times New Roman" w:hAnsi="Times New Roman" w:cs="Times New Roman"/>
          <w:b/>
          <w:i/>
          <w:sz w:val="28"/>
          <w:szCs w:val="28"/>
        </w:rPr>
        <w:t>группа «А»</w:t>
      </w:r>
      <w:r w:rsidRPr="001C4052">
        <w:rPr>
          <w:rFonts w:ascii="Times New Roman" w:hAnsi="Times New Roman" w:cs="Times New Roman"/>
          <w:sz w:val="28"/>
          <w:szCs w:val="28"/>
        </w:rPr>
        <w:t xml:space="preserve"> – занятия физкультурой должны строиться по специальным программам, с учетом характера и степени отклонения в состоянии здоровья и физического развития.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 xml:space="preserve">Меньшая часть школьников – </w:t>
      </w:r>
      <w:r w:rsidRPr="001C4052">
        <w:rPr>
          <w:rFonts w:ascii="Times New Roman" w:hAnsi="Times New Roman" w:cs="Times New Roman"/>
          <w:b/>
          <w:i/>
          <w:sz w:val="28"/>
          <w:szCs w:val="28"/>
        </w:rPr>
        <w:t>группа «Б»</w:t>
      </w:r>
      <w:r w:rsidRPr="001C4052">
        <w:rPr>
          <w:rFonts w:ascii="Times New Roman" w:hAnsi="Times New Roman" w:cs="Times New Roman"/>
          <w:sz w:val="28"/>
          <w:szCs w:val="28"/>
        </w:rPr>
        <w:t xml:space="preserve"> – не в состоянии справиться с физической нагрузкой для специальных медицинских групп и поэтому направляется на занятия ЛФК в поликлинику либо во врачебно-физкультурный диспансер.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lastRenderedPageBreak/>
        <w:t>Для проведения занятий в одну группу объединяют учащихся с заболеваниями внутренних органов: сердечно-сосудистой, дыхательной, пищеварительной и эндокринной систем; в другую – с нарушениями зрения и функциональными расстройствами нервной системы; в третью – с нарушениями функции опорно-двигательного аппарата (травматология и ортопедия). При малочисленности групп их объединяют.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 xml:space="preserve">В высших и средних специальных учебных заведениях (колледжах, училищах) комплектование происходит иначе. Студенты с более тяжелыми заболеваниями выделяются в отдельную, </w:t>
      </w:r>
      <w:r w:rsidRPr="001C4052">
        <w:rPr>
          <w:rFonts w:ascii="Times New Roman" w:hAnsi="Times New Roman" w:cs="Times New Roman"/>
          <w:b/>
          <w:i/>
          <w:sz w:val="28"/>
          <w:szCs w:val="28"/>
        </w:rPr>
        <w:t>лечебную</w:t>
      </w:r>
      <w:r w:rsidRPr="001C4052">
        <w:rPr>
          <w:rFonts w:ascii="Times New Roman" w:hAnsi="Times New Roman" w:cs="Times New Roman"/>
          <w:sz w:val="28"/>
          <w:szCs w:val="28"/>
        </w:rPr>
        <w:t>, группу.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>Лечебная группа создается в тех вузах, где на кафедрах физического воспитания имеются специалисты по лечебной физкультуре и врач. Эта группа комплектуется из студентов, имеющих значительные отклонения в состоянии здоровья.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b/>
          <w:i/>
          <w:sz w:val="28"/>
          <w:szCs w:val="28"/>
        </w:rPr>
        <w:t>Группа «А»</w:t>
      </w:r>
      <w:r w:rsidRPr="001C4052">
        <w:rPr>
          <w:rFonts w:ascii="Times New Roman" w:hAnsi="Times New Roman" w:cs="Times New Roman"/>
          <w:sz w:val="28"/>
          <w:szCs w:val="28"/>
        </w:rPr>
        <w:t xml:space="preserve"> формируется из студентов с сердечно-сосудистыми и легочными заболеваниями.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 xml:space="preserve">В </w:t>
      </w:r>
      <w:r w:rsidRPr="001C4052">
        <w:rPr>
          <w:rFonts w:ascii="Times New Roman" w:hAnsi="Times New Roman" w:cs="Times New Roman"/>
          <w:b/>
          <w:i/>
          <w:sz w:val="28"/>
          <w:szCs w:val="28"/>
        </w:rPr>
        <w:t>группу «Б»</w:t>
      </w:r>
      <w:r w:rsidRPr="001C4052">
        <w:rPr>
          <w:rFonts w:ascii="Times New Roman" w:hAnsi="Times New Roman" w:cs="Times New Roman"/>
          <w:sz w:val="28"/>
          <w:szCs w:val="28"/>
        </w:rPr>
        <w:t xml:space="preserve"> зачисляются студенты с заболеваниями других внутренних органов (желудочно-кишечного тракта, мочеполовой системы), нарушениями обменных процессов в организме. В эту же группу можно включить тех, кто имеет нарушения зрения (в основном это миопия, т.е. близорукость, от 5,0 до 7,0 D). Студенты с миопией имеют ограничения в выполнении прыжковых упражнений, упражнений, связанных с сопротивлением и натуживанием.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 xml:space="preserve">К </w:t>
      </w:r>
      <w:r w:rsidRPr="001C4052">
        <w:rPr>
          <w:rFonts w:ascii="Times New Roman" w:hAnsi="Times New Roman" w:cs="Times New Roman"/>
          <w:b/>
          <w:i/>
          <w:sz w:val="28"/>
          <w:szCs w:val="28"/>
        </w:rPr>
        <w:t>группе «В»</w:t>
      </w:r>
      <w:r w:rsidRPr="001C4052">
        <w:rPr>
          <w:rFonts w:ascii="Times New Roman" w:hAnsi="Times New Roman" w:cs="Times New Roman"/>
          <w:sz w:val="28"/>
          <w:szCs w:val="28"/>
        </w:rPr>
        <w:t xml:space="preserve"> можно отнести студентов с выраженными нарушениями функции опорно-двигательного аппарата, с остаточными явлениями после параличей и парезов, после перенесенных травм верхних и нижних конечностей, с остеохондрозом позвоночника, с нарушением осанки, сколиозом, плоскостопием.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i/>
          <w:sz w:val="28"/>
          <w:szCs w:val="28"/>
        </w:rPr>
        <w:t>Основными задачами физического воспитания в специальных медицинских группах</w:t>
      </w:r>
      <w:r w:rsidRPr="001C4052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>– укрепление здоровья;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>– уменьшение или ликвидация последствий перенесенных заболеваний;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>– устранение функциональных отклонений и недостатков в физическом развитии;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>– содействие правильному физическому развитию и закаливанию организма;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>– повышение физической активности органов и систем, ослабленных болезнью;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>– освоение основных двигательных умений и навыков;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>– формирование правильной осанки, а при необходимости – ее коррекция;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>– обучение правильному дыханию.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>Занятия со специальными группами в школах проводятся во внеурочное время – 2 раза в неделю по 45 мин или 3 раза в неделю по 30 мин.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>Занятия по физическому воспитанию в вузах осуществляются в следующих формах.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lastRenderedPageBreak/>
        <w:t>1. Учебные занятия – 2 раза в неделю (в сетке учебного расписания) по 2 ч.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>2. Физические упражнения в режиме дня (утренняя гигиеническая гимнастика, физкультурные паузы).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>3. Массовые и самостоятельные занятия физическими упражнениями.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>4. Массовые оздоровительные физкультурные мероприятия, проводимые в свободное от занятий время: в выходные дни, в зимние и летние каникулы, в оздоровительно-спортивных лагерях, во время учебной практики.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При проведении занятий преподаватель должен учитывать следующие особенности организма этого контингента: недостаточную физическую подготовленность, низкий уровень функциональных возможностей и небольшую приспособленность к физическим нагрузкам.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1C4052">
        <w:rPr>
          <w:rFonts w:ascii="Times New Roman" w:hAnsi="Times New Roman" w:cs="Times New Roman"/>
          <w:b/>
          <w:i/>
          <w:sz w:val="28"/>
          <w:szCs w:val="28"/>
        </w:rPr>
        <w:t>Методика занятий в школе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На занятиях, наряду с обучением двигательным действиям и развитием физических качеств, учитель должен сообщить учащимся необходимые сведения о режиме дня, закаливании, правильном дыхании; во вводной части урока он должен определить самочувствие занимающихся (проводится контроль за пульсом) либо научить их самоконтролю.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В программе специальной группы широко используется учебный материал основной группы, но в то же время ограничиваются упражнения на скорость, силу и выносливость; заметно снижены дистанции в ходьбе, беге, плавании, ходьбе на лыжах. Дополнительно введен раздел дыхательных упражнений; большое внимание уделено упражнениям для воспитания правильной осанки и укрепления мышц брюшного пресса и спины. Особенно это важно для школьников с нарушениями осанки и сколиозами. После упражнений, вызывающих значительное напряжение организма и сложных по координации, обязательно даются упражнения на расслабление и дыхательные упражнения.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программу занятий 1</w:t>
      </w:r>
      <w:r w:rsidRPr="001C4052">
        <w:rPr>
          <w:rFonts w:ascii="Times New Roman" w:hAnsi="Times New Roman" w:cs="Times New Roman"/>
          <w:sz w:val="28"/>
          <w:szCs w:val="28"/>
        </w:rPr>
        <w:t>–3-го классов включают преимущественно общеразвивающие упражнения с предметами (мячами, гимнастическими палками, скакалками); упражнения у гимнастической стенки и на ней; перелезание через различные препятствия. Обязательны упражнения на осанку, дыхательные упражнения, ходьба, бег, прыжки, метания мяча, подвижные игры, лыжные прогулки и др.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В 4-м классе в занятия дополнительно включаются упражнения на гимнастических снарядах (смешанные висы на низкой перекладине, кольцах).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 xml:space="preserve">С 5-го класса вводятся простые висы и упоры, танцевальные упражнения, прыжки в длину и в высоту с короткого разбега, ходьба на лыжах по слабопересеченной местности (до </w:t>
      </w:r>
      <w:smartTag w:uri="urn:schemas-microsoft-com:office:smarttags" w:element="metricconverter">
        <w:smartTagPr>
          <w:attr w:name="ProductID" w:val="1,5 км"/>
        </w:smartTagPr>
        <w:r w:rsidRPr="001C4052">
          <w:rPr>
            <w:rFonts w:ascii="Times New Roman" w:hAnsi="Times New Roman" w:cs="Times New Roman"/>
            <w:sz w:val="28"/>
            <w:szCs w:val="28"/>
          </w:rPr>
          <w:t>1,5 км</w:t>
        </w:r>
      </w:smartTag>
      <w:r w:rsidRPr="001C4052">
        <w:rPr>
          <w:rFonts w:ascii="Times New Roman" w:hAnsi="Times New Roman" w:cs="Times New Roman"/>
          <w:sz w:val="28"/>
          <w:szCs w:val="28"/>
        </w:rPr>
        <w:t xml:space="preserve"> для мальчиков и до </w:t>
      </w:r>
      <w:smartTag w:uri="urn:schemas-microsoft-com:office:smarttags" w:element="metricconverter">
        <w:smartTagPr>
          <w:attr w:name="ProductID" w:val="1 км"/>
        </w:smartTagPr>
        <w:r w:rsidRPr="001C4052">
          <w:rPr>
            <w:rFonts w:ascii="Times New Roman" w:hAnsi="Times New Roman" w:cs="Times New Roman"/>
            <w:sz w:val="28"/>
            <w:szCs w:val="28"/>
          </w:rPr>
          <w:t>1 км</w:t>
        </w:r>
      </w:smartTag>
      <w:r w:rsidRPr="001C4052">
        <w:rPr>
          <w:rFonts w:ascii="Times New Roman" w:hAnsi="Times New Roman" w:cs="Times New Roman"/>
          <w:sz w:val="28"/>
          <w:szCs w:val="28"/>
        </w:rPr>
        <w:t xml:space="preserve"> для девочек), элементы спортивных игр.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7</w:t>
      </w:r>
      <w:r w:rsidRPr="001C4052">
        <w:rPr>
          <w:rFonts w:ascii="Times New Roman" w:hAnsi="Times New Roman" w:cs="Times New Roman"/>
          <w:sz w:val="28"/>
          <w:szCs w:val="28"/>
        </w:rPr>
        <w:t xml:space="preserve">–8-х классах гимнастические упражнения более сложные и разнообразные. Шире используются элементы спортивных игр, передвижение на лыжах по среднепересеченной местности (до </w:t>
      </w:r>
      <w:smartTag w:uri="urn:schemas-microsoft-com:office:smarttags" w:element="metricconverter">
        <w:smartTagPr>
          <w:attr w:name="ProductID" w:val="3 км"/>
        </w:smartTagPr>
        <w:r w:rsidRPr="001C4052">
          <w:rPr>
            <w:rFonts w:ascii="Times New Roman" w:hAnsi="Times New Roman" w:cs="Times New Roman"/>
            <w:sz w:val="28"/>
            <w:szCs w:val="28"/>
          </w:rPr>
          <w:t>3 км</w:t>
        </w:r>
      </w:smartTag>
      <w:r w:rsidRPr="001C4052">
        <w:rPr>
          <w:rFonts w:ascii="Times New Roman" w:hAnsi="Times New Roman" w:cs="Times New Roman"/>
          <w:sz w:val="28"/>
          <w:szCs w:val="28"/>
        </w:rPr>
        <w:t xml:space="preserve"> для мальчиков и до </w:t>
      </w:r>
      <w:smartTag w:uri="urn:schemas-microsoft-com:office:smarttags" w:element="metricconverter">
        <w:smartTagPr>
          <w:attr w:name="ProductID" w:val="2 км"/>
        </w:smartTagPr>
        <w:r w:rsidRPr="001C4052">
          <w:rPr>
            <w:rFonts w:ascii="Times New Roman" w:hAnsi="Times New Roman" w:cs="Times New Roman"/>
            <w:sz w:val="28"/>
            <w:szCs w:val="28"/>
          </w:rPr>
          <w:t>2 км</w:t>
        </w:r>
      </w:smartTag>
      <w:r w:rsidRPr="001C4052">
        <w:rPr>
          <w:rFonts w:ascii="Times New Roman" w:hAnsi="Times New Roman" w:cs="Times New Roman"/>
          <w:sz w:val="28"/>
          <w:szCs w:val="28"/>
        </w:rPr>
        <w:t xml:space="preserve"> для девочек); включаются метания мячей, а затем </w:t>
      </w:r>
      <w:r w:rsidRPr="001C4052">
        <w:rPr>
          <w:rFonts w:ascii="Times New Roman" w:hAnsi="Times New Roman" w:cs="Times New Roman"/>
          <w:sz w:val="28"/>
          <w:szCs w:val="28"/>
        </w:rPr>
        <w:lastRenderedPageBreak/>
        <w:t>гранаты (весом 250-</w:t>
      </w:r>
      <w:smartTag w:uri="urn:schemas-microsoft-com:office:smarttags" w:element="metricconverter">
        <w:smartTagPr>
          <w:attr w:name="ProductID" w:val="500 г"/>
        </w:smartTagPr>
        <w:r w:rsidRPr="001C4052">
          <w:rPr>
            <w:rFonts w:ascii="Times New Roman" w:hAnsi="Times New Roman" w:cs="Times New Roman"/>
            <w:sz w:val="28"/>
            <w:szCs w:val="28"/>
          </w:rPr>
          <w:t>500 г</w:t>
        </w:r>
      </w:smartTag>
      <w:r w:rsidRPr="001C4052">
        <w:rPr>
          <w:rFonts w:ascii="Times New Roman" w:hAnsi="Times New Roman" w:cs="Times New Roman"/>
          <w:sz w:val="28"/>
          <w:szCs w:val="28"/>
        </w:rPr>
        <w:t xml:space="preserve">), толкание набивного мяча (весом </w:t>
      </w:r>
      <w:smartTag w:uri="urn:schemas-microsoft-com:office:smarttags" w:element="metricconverter">
        <w:smartTagPr>
          <w:attr w:name="ProductID" w:val="3 кг"/>
        </w:smartTagPr>
        <w:r w:rsidRPr="001C4052">
          <w:rPr>
            <w:rFonts w:ascii="Times New Roman" w:hAnsi="Times New Roman" w:cs="Times New Roman"/>
            <w:sz w:val="28"/>
            <w:szCs w:val="28"/>
          </w:rPr>
          <w:t>3 кг</w:t>
        </w:r>
      </w:smartTag>
      <w:r w:rsidRPr="001C4052">
        <w:rPr>
          <w:rFonts w:ascii="Times New Roman" w:hAnsi="Times New Roman" w:cs="Times New Roman"/>
          <w:sz w:val="28"/>
          <w:szCs w:val="28"/>
        </w:rPr>
        <w:t xml:space="preserve"> для мальчиков и </w:t>
      </w:r>
      <w:smartTag w:uri="urn:schemas-microsoft-com:office:smarttags" w:element="metricconverter">
        <w:smartTagPr>
          <w:attr w:name="ProductID" w:val="2 кг"/>
        </w:smartTagPr>
        <w:r w:rsidRPr="001C4052">
          <w:rPr>
            <w:rFonts w:ascii="Times New Roman" w:hAnsi="Times New Roman" w:cs="Times New Roman"/>
            <w:sz w:val="28"/>
            <w:szCs w:val="28"/>
          </w:rPr>
          <w:t>2 кг</w:t>
        </w:r>
      </w:smartTag>
      <w:r w:rsidRPr="001C4052">
        <w:rPr>
          <w:rFonts w:ascii="Times New Roman" w:hAnsi="Times New Roman" w:cs="Times New Roman"/>
          <w:sz w:val="28"/>
          <w:szCs w:val="28"/>
        </w:rPr>
        <w:t xml:space="preserve"> для девочек).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Для учащихся специальной группы рекомендуется проводить уроки смешанного типа: разнообразие используемых средств и своевременное их чередование повышают интерес учащихся к занятиям, придают им эмоциональную окраску, предупреждают появление утомления в процессе занятий. Используя различные методы выполнения упражнений (групповой, поточный, круговой), постепенно увел</w:t>
      </w:r>
      <w:r>
        <w:rPr>
          <w:rFonts w:ascii="Times New Roman" w:hAnsi="Times New Roman" w:cs="Times New Roman"/>
          <w:sz w:val="28"/>
          <w:szCs w:val="28"/>
        </w:rPr>
        <w:t>ичивают плотность занятий до 50</w:t>
      </w:r>
      <w:r w:rsidRPr="001C4052">
        <w:rPr>
          <w:rFonts w:ascii="Times New Roman" w:hAnsi="Times New Roman" w:cs="Times New Roman"/>
          <w:sz w:val="28"/>
          <w:szCs w:val="28"/>
        </w:rPr>
        <w:t>–70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052">
        <w:rPr>
          <w:rFonts w:ascii="Times New Roman" w:hAnsi="Times New Roman" w:cs="Times New Roman"/>
          <w:sz w:val="28"/>
          <w:szCs w:val="28"/>
        </w:rPr>
        <w:t>%.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Схема урока в группе «Б» (более слабой по состоянию здоровья) состоит из четырех частей</w:t>
      </w:r>
      <w:r>
        <w:rPr>
          <w:rFonts w:ascii="Times New Roman" w:hAnsi="Times New Roman" w:cs="Times New Roman"/>
          <w:sz w:val="28"/>
          <w:szCs w:val="28"/>
        </w:rPr>
        <w:t>: вводной, подготовительной, ос</w:t>
      </w:r>
      <w:r w:rsidRPr="001C4052">
        <w:rPr>
          <w:rFonts w:ascii="Times New Roman" w:hAnsi="Times New Roman" w:cs="Times New Roman"/>
          <w:sz w:val="28"/>
          <w:szCs w:val="28"/>
        </w:rPr>
        <w:t>новной и заключительной. Содержание и продолжительность частей урока имеют некоторые особенности по сравнению с обычным. Так, подготовительная часть длится до 20 мин и состоит главным образом из общеразвивающих упражнений, выполняемых в среднем и медленном темпе. В основной части урока проводится обучение лишь одному из основных видов движения; широко используются подвижные игры либо элементы спортивных игр. Закл</w:t>
      </w:r>
      <w:r>
        <w:rPr>
          <w:rFonts w:ascii="Times New Roman" w:hAnsi="Times New Roman" w:cs="Times New Roman"/>
          <w:sz w:val="28"/>
          <w:szCs w:val="28"/>
        </w:rPr>
        <w:t>ючительная часть длится около 5</w:t>
      </w:r>
      <w:r w:rsidRPr="001C4052">
        <w:rPr>
          <w:rFonts w:ascii="Times New Roman" w:hAnsi="Times New Roman" w:cs="Times New Roman"/>
          <w:sz w:val="28"/>
          <w:szCs w:val="28"/>
        </w:rPr>
        <w:t>–7 мин: выполняются медленная ходьба, дыхательные упражнения, упражнения для воспитания правильной осанки, на расслабление мышц и на концентрацию внимания.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Занятия учащихся специальных медицинских групп рекомендуется проводить преимущественно на открытом воздухе, что способствует их закаливанию и оздоровлению.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 xml:space="preserve">Для школьников с </w:t>
      </w:r>
      <w:r w:rsidRPr="001C4052">
        <w:rPr>
          <w:rFonts w:ascii="Times New Roman" w:hAnsi="Times New Roman" w:cs="Times New Roman"/>
          <w:b/>
          <w:i/>
          <w:sz w:val="28"/>
          <w:szCs w:val="28"/>
        </w:rPr>
        <w:t>отклонениями в деятельности сердечно-сосудистой системы</w:t>
      </w:r>
      <w:r w:rsidRPr="001C4052">
        <w:rPr>
          <w:rFonts w:ascii="Times New Roman" w:hAnsi="Times New Roman" w:cs="Times New Roman"/>
          <w:sz w:val="28"/>
          <w:szCs w:val="28"/>
        </w:rPr>
        <w:t xml:space="preserve"> для активизации функции аппарата кровообращения и улучшения адаптации ССС широко используются наряду с гимнастическими упражнениями эффективные для данного контингента упражнения на выносливость (ходьба, бег, плавание, лыжи и т.п.), без чрезмерного напряжения и со строгой дозировкой. Обязательны дыхательные упражнения.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Показатели ЧСС у школьников этих групп в процессе занятий могут быть следующими: в начальный период занятий учащен</w:t>
      </w:r>
      <w:r>
        <w:rPr>
          <w:rFonts w:ascii="Times New Roman" w:hAnsi="Times New Roman" w:cs="Times New Roman"/>
          <w:sz w:val="28"/>
          <w:szCs w:val="28"/>
        </w:rPr>
        <w:t>ие пульса может доходить до 100</w:t>
      </w:r>
      <w:r w:rsidRPr="001C4052">
        <w:rPr>
          <w:rFonts w:ascii="Times New Roman" w:hAnsi="Times New Roman" w:cs="Times New Roman"/>
          <w:sz w:val="28"/>
          <w:szCs w:val="28"/>
        </w:rPr>
        <w:t>–110 уд/мин; впоследствии, по мере улучшения адаптации аппарата кровообращения к нагрузкам, ЧСС может возрасти – до 130-140 уд/мин для уч</w:t>
      </w:r>
      <w:r>
        <w:rPr>
          <w:rFonts w:ascii="Times New Roman" w:hAnsi="Times New Roman" w:cs="Times New Roman"/>
          <w:sz w:val="28"/>
          <w:szCs w:val="28"/>
        </w:rPr>
        <w:t>ащихся средних классов и до 140</w:t>
      </w:r>
      <w:r w:rsidRPr="001C4052">
        <w:rPr>
          <w:rFonts w:ascii="Times New Roman" w:hAnsi="Times New Roman" w:cs="Times New Roman"/>
          <w:sz w:val="28"/>
          <w:szCs w:val="28"/>
        </w:rPr>
        <w:t>–150 уд/мин для учащихся старших классов.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Школьникам с юношеской гипертонией противопоказаны резкие наклоны головы, резкие изменения положения тела, упражнения с натуживанием, задержкой дыхания, висы вниз головой, кувырки. Им необходима постепенная тренировка вестибулярного аппарата. С этой целью в занятия включаются упражнения на равновесие, координацию движений. Для снижения повышенного тонуса артериальных сосудов используются упражнения на расслабление и дыхательные упражнения.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 xml:space="preserve">При </w:t>
      </w:r>
      <w:r w:rsidRPr="001C4052">
        <w:rPr>
          <w:rFonts w:ascii="Times New Roman" w:hAnsi="Times New Roman" w:cs="Times New Roman"/>
          <w:b/>
          <w:i/>
          <w:sz w:val="28"/>
          <w:szCs w:val="28"/>
        </w:rPr>
        <w:t>заболеваниях органов дыхания</w:t>
      </w:r>
      <w:r w:rsidRPr="001C4052">
        <w:rPr>
          <w:rFonts w:ascii="Times New Roman" w:hAnsi="Times New Roman" w:cs="Times New Roman"/>
          <w:sz w:val="28"/>
          <w:szCs w:val="28"/>
        </w:rPr>
        <w:t xml:space="preserve"> также предпочтительнее упражнения на выносливость. Учащихся необходимо обучать управлению </w:t>
      </w:r>
      <w:r w:rsidRPr="001C4052">
        <w:rPr>
          <w:rFonts w:ascii="Times New Roman" w:hAnsi="Times New Roman" w:cs="Times New Roman"/>
          <w:sz w:val="28"/>
          <w:szCs w:val="28"/>
        </w:rPr>
        <w:lastRenderedPageBreak/>
        <w:t>дыханием, удлиненному выдоху. Из средств физического воспитания применяются ходьба, спокойный бег, элементы спортивных игр. Учащиеся должны научиться по своей воле изменять ритм, глубину и частоту дыхательных движений.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 xml:space="preserve">При </w:t>
      </w:r>
      <w:r w:rsidRPr="001C4052">
        <w:rPr>
          <w:rFonts w:ascii="Times New Roman" w:hAnsi="Times New Roman" w:cs="Times New Roman"/>
          <w:b/>
          <w:i/>
          <w:sz w:val="28"/>
          <w:szCs w:val="28"/>
        </w:rPr>
        <w:t>заболеваниях суставов и периферической нервной системы</w:t>
      </w:r>
      <w:r w:rsidRPr="001C4052">
        <w:rPr>
          <w:rFonts w:ascii="Times New Roman" w:hAnsi="Times New Roman" w:cs="Times New Roman"/>
          <w:sz w:val="28"/>
          <w:szCs w:val="28"/>
        </w:rPr>
        <w:t xml:space="preserve"> используются преимущественно упражнения для увеличения подвижности в суставах и укрепления нервно-мышечного аппарата.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 xml:space="preserve">Учащимся с </w:t>
      </w:r>
      <w:r w:rsidRPr="001C4052">
        <w:rPr>
          <w:rFonts w:ascii="Times New Roman" w:hAnsi="Times New Roman" w:cs="Times New Roman"/>
          <w:b/>
          <w:i/>
          <w:sz w:val="28"/>
          <w:szCs w:val="28"/>
        </w:rPr>
        <w:t>функциональными заболеваниями нервной системы</w:t>
      </w:r>
      <w:r w:rsidRPr="001C4052">
        <w:rPr>
          <w:rFonts w:ascii="Times New Roman" w:hAnsi="Times New Roman" w:cs="Times New Roman"/>
          <w:sz w:val="28"/>
          <w:szCs w:val="28"/>
        </w:rPr>
        <w:t xml:space="preserve"> рекомендуются упражнения на внимание и координацию движений, игры, которые необходимо чередовать с упражнениями на расслабление, и дыхательные упражнения.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 xml:space="preserve">Для школьников, имеющих </w:t>
      </w:r>
      <w:r w:rsidRPr="001C4052">
        <w:rPr>
          <w:rFonts w:ascii="Times New Roman" w:hAnsi="Times New Roman" w:cs="Times New Roman"/>
          <w:b/>
          <w:i/>
          <w:sz w:val="28"/>
          <w:szCs w:val="28"/>
        </w:rPr>
        <w:t>нарушения осанки и сколиозы</w:t>
      </w:r>
      <w:r w:rsidRPr="001C4052">
        <w:rPr>
          <w:rFonts w:ascii="Times New Roman" w:hAnsi="Times New Roman" w:cs="Times New Roman"/>
          <w:i/>
          <w:sz w:val="28"/>
          <w:szCs w:val="28"/>
        </w:rPr>
        <w:t>,</w:t>
      </w:r>
      <w:r w:rsidRPr="001C4052">
        <w:rPr>
          <w:rFonts w:ascii="Times New Roman" w:hAnsi="Times New Roman" w:cs="Times New Roman"/>
          <w:sz w:val="28"/>
          <w:szCs w:val="28"/>
        </w:rPr>
        <w:t xml:space="preserve"> следует применять упражнения для укрепления мышц плечевого пояса и туловища (спины, груди и брюшного пресса), а также для воспитания правильной осанки. Следует широко использовать упражнения в исходных положениях, разгружающих позвоночник, а также висы на гимнастической стенке.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Для повышения эффективности физического воспитания детей специальной медицинской группы необходимо использовать помимо уроков физкультуры дополнительные формы и средства физического воспитания: утреннюю гигиеническую гимнастику, физкультпаузы, подвижные игры на переменах; крайне полезны прогулки на свежем воздухе, ближний туризм, элементы различных видов спорта (катание на лыжах, плавание и т.п.).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Правильно проводимые занятия заметно улучшают физическую подготовленность, повышают уровень функциональных возможностей организма школьников специальной медицинской группы, что позволяет преподавателю направлять наиболее подготовленных детей к врачу для решения вопроса о переводе в подготовительную группу.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Важным условием грамотного проведения занятий по физкультуре с учащимися специальных групп является обязательный врачебный контроль. Он позволяет следить за состоянием занимающихся школьников и реакцией их организма на физические нагрузки. Преподавателю же необходимо очень внимательно наблюдать за объективными внешними признаками утомления и в зависимости от степени утомления изменять по ходу занятия параметры физической нагрузки – для всей группы либо для отдельных учащихся.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1C4052">
        <w:rPr>
          <w:rFonts w:ascii="Times New Roman" w:hAnsi="Times New Roman" w:cs="Times New Roman"/>
          <w:b/>
          <w:i/>
          <w:sz w:val="28"/>
          <w:szCs w:val="28"/>
        </w:rPr>
        <w:t>Методика проведения занятий в вузе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Занятия физическим воспитанием в вузе предусматривают не только укрепление здоровья студентов, совершенствование их двигательной координации и повышение уровня физических качеств, но и освоение техники большинства видов физических упражнений, входящих в программу.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Занятие по физическому воспитанию строится в соответствии с типовым планом и состоит из четырех частей.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Во вводной части занятия необходимо мобилизовать внимание занимающихся. Для этого используются элементы построения и перестроения, ходьба в различных направлениях, пробежки.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1C4052">
        <w:rPr>
          <w:rFonts w:ascii="Times New Roman" w:hAnsi="Times New Roman" w:cs="Times New Roman"/>
          <w:sz w:val="28"/>
          <w:szCs w:val="28"/>
        </w:rPr>
        <w:t>Основной задачей подготовительной части является физиологическая подготовка организма, создание оптимальных условий для проведения основной части занятий.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В подготовительной части занятия нежелательно давать слишком много новых упражнений: это может вызвать нервное утомление, которое впоследствии будет сказываться на освоении двигательных навыков основной части занятий. Рекомендуется включать в разминку не более 8-10 упражнений, между которыми выполнять дыхательные (особенно после упражнений с напряжением и после прыжков).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Основная часть занятия направлена на формирование и совершенствование двигательных навыков. Студенты приобретают и совершенствуют специальные знания и двигательные умения; именно в этой части занятия достигается развитие физических и волевых качеств.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Средства, используемые в основной части, весьма разнообразны, так как они направлены на развитие основных физических качеств (быстроты, силы, выносливости). В занятия включаются упражнения, направленные на укрепление опорно-двигательного аппарата: бег, прыжки, упражнения со скакалкой. Также широко используются подвижные и спортивные игры, различные эстафеты, метания предметов.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Для регулирования и снижения физической нагрузки применяются медленная ходьба и дыхательные упражнения – в перерывах между различными видами нагрузок.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По мере роста физической подготовленности и улучшения функционального состояния студентов по согласованию с врачом можно перейти к специализированным занятиям одним из видов спорта: гимнастикой, легкой атлетикой, лыжной подготовкой, плаванием, спортивными играми (волейбол, теннис, бадминтон, баскетбол по облегченным правилам, футбол на уменьшенной площадке по упрощенным правилам).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В заключительной части занятия необходимо использовать простейшие гимнастические упражнения в сочетании с дыхательными, медленную ходьбу, упражнения в расслаблении мышц.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На занятиях со специальными медицинскими группами весьма важен индивидуальный подход к занимающимся и в зависимости от их состояния – дифференцирование нагрузки.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В случае необходимости отдельным студентам уменьшают нагрузки. Например, студенты с нарушениями зрения отстраняются от выполнения прыжковых упражнений, упражнений с натуживанием, наклонов и вращательных движений туловища.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Интенсивность и объем нагрузки изменяются на протяжении всего цикла занятий. Так для 1-го семестра характерна сравнительно невысокая плотность занятий (55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052">
        <w:rPr>
          <w:rFonts w:ascii="Times New Roman" w:hAnsi="Times New Roman" w:cs="Times New Roman"/>
          <w:sz w:val="28"/>
          <w:szCs w:val="28"/>
        </w:rPr>
        <w:t xml:space="preserve">%). Та же картина наблюдается и во 2-м семестре. Это связано с тем, что, во-первых, в начальный период занятий нагрузка должна быть малой, а затем постепенно нарастать; во-вторых, в 1-м и во 2-м семестрах освоение нового учебного материала требует много времени. </w:t>
      </w:r>
      <w:r w:rsidRPr="001C4052">
        <w:rPr>
          <w:rFonts w:ascii="Times New Roman" w:hAnsi="Times New Roman" w:cs="Times New Roman"/>
          <w:sz w:val="28"/>
          <w:szCs w:val="28"/>
        </w:rPr>
        <w:lastRenderedPageBreak/>
        <w:t>Плотность занятий заметно возрастает на II курсе, поскольку студенты уже освоили необходимые двигательные действия, приобрели некоторые умения и навыки, повысили уровень физической подготовленности. Плотность занятий к</w:t>
      </w:r>
      <w:r>
        <w:rPr>
          <w:rFonts w:ascii="Times New Roman" w:hAnsi="Times New Roman" w:cs="Times New Roman"/>
          <w:sz w:val="28"/>
          <w:szCs w:val="28"/>
        </w:rPr>
        <w:t xml:space="preserve"> 4-му семестру повышается до 65</w:t>
      </w:r>
      <w:r w:rsidRPr="001C4052">
        <w:rPr>
          <w:rFonts w:ascii="Times New Roman" w:hAnsi="Times New Roman" w:cs="Times New Roman"/>
          <w:sz w:val="28"/>
          <w:szCs w:val="28"/>
        </w:rPr>
        <w:t>–75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052">
        <w:rPr>
          <w:rFonts w:ascii="Times New Roman" w:hAnsi="Times New Roman" w:cs="Times New Roman"/>
          <w:sz w:val="28"/>
          <w:szCs w:val="28"/>
        </w:rPr>
        <w:t>%.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Интенсивность занятий определяется по ЧСС и зависит от характера и этапа занятий. Так, на занятиях с преобладанием обучения двигатель</w:t>
      </w:r>
      <w:r>
        <w:rPr>
          <w:rFonts w:ascii="Times New Roman" w:hAnsi="Times New Roman" w:cs="Times New Roman"/>
          <w:sz w:val="28"/>
          <w:szCs w:val="28"/>
        </w:rPr>
        <w:t>ным действиям ЧСС составляет 96</w:t>
      </w:r>
      <w:r w:rsidRPr="001C4052">
        <w:rPr>
          <w:rFonts w:ascii="Times New Roman" w:hAnsi="Times New Roman" w:cs="Times New Roman"/>
          <w:sz w:val="28"/>
          <w:szCs w:val="28"/>
        </w:rPr>
        <w:t>–138 уд/мин. На последующих этапах, где объем работы (количество упражнений, длина отрезков, количество повторений и т.д.) и скорость их выполнения возра</w:t>
      </w:r>
      <w:r>
        <w:rPr>
          <w:rFonts w:ascii="Times New Roman" w:hAnsi="Times New Roman" w:cs="Times New Roman"/>
          <w:sz w:val="28"/>
          <w:szCs w:val="28"/>
        </w:rPr>
        <w:t>стают, ЧСС увеличивается до 132</w:t>
      </w:r>
      <w:r w:rsidRPr="001C4052">
        <w:rPr>
          <w:rFonts w:ascii="Times New Roman" w:hAnsi="Times New Roman" w:cs="Times New Roman"/>
          <w:sz w:val="28"/>
          <w:szCs w:val="28"/>
        </w:rPr>
        <w:t>–175 уд/мин.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Пристального контроля со стороны преподавателя требует проведение игр (особенно баскетбола и футбола) вследствие их большой эмоциональной насыщенности и постоянного контакта играющих. Для рациональной дозировки нагрузок можно рекомендовать следующее: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>– нагрузку давать дробно, т.е. через определенные промежутки времени делать перерывы для разбора технических и тактических ошибок;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>– несколько упрощать правила игры;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>– ограничивать размеры площадки;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52">
        <w:rPr>
          <w:rFonts w:ascii="Times New Roman" w:hAnsi="Times New Roman" w:cs="Times New Roman"/>
          <w:sz w:val="28"/>
          <w:szCs w:val="28"/>
        </w:rPr>
        <w:t>– внимательно следить за игрой и действиями игроков, за проявлениями внешних признаков утомления (цветом лица, потливостью, одышкой, нарушением координации, снижением игровой активности).</w:t>
      </w:r>
    </w:p>
    <w:p w:rsidR="00D25C9F" w:rsidRPr="001C4052" w:rsidRDefault="00D25C9F" w:rsidP="00D25C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4052">
        <w:rPr>
          <w:rFonts w:ascii="Times New Roman" w:hAnsi="Times New Roman" w:cs="Times New Roman"/>
          <w:sz w:val="28"/>
          <w:szCs w:val="28"/>
        </w:rPr>
        <w:t>Преподаватель на основе учебных планов и программ по физическому воспитанию разрабатывает рабочие планы каждого учебного занятия, составляет план-конспект, подробно освещающий задачи урока (занятия), его содержание (средства, методика проведения, дозировка упражнений и т.п.), а также ведет учет сдвигов в физическом развитии и в функциональном состоянии студентов специальной медицинской группы.</w:t>
      </w:r>
    </w:p>
    <w:p w:rsidR="00D25C9F" w:rsidRDefault="00D25C9F" w:rsidP="00D25C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25C9F" w:rsidRPr="00E05BFB" w:rsidRDefault="00D25C9F" w:rsidP="00D25C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Методика выполнения работы:</w:t>
      </w:r>
    </w:p>
    <w:p w:rsidR="00D25C9F" w:rsidRPr="00930410" w:rsidRDefault="00D25C9F" w:rsidP="00D25C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Изучить подразделение учащихся на группы здоровья.</w:t>
      </w:r>
    </w:p>
    <w:p w:rsidR="00D25C9F" w:rsidRPr="00EE020A" w:rsidRDefault="00D25C9F" w:rsidP="00D25C9F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Определить организационно-методические требования.</w:t>
      </w:r>
    </w:p>
    <w:p w:rsidR="00D25C9F" w:rsidRDefault="00D25C9F" w:rsidP="00D25C9F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Раскрыть структуру учебного процесса в СМГ.</w:t>
      </w:r>
    </w:p>
    <w:p w:rsidR="00D25C9F" w:rsidRDefault="00D25C9F" w:rsidP="00D25C9F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Рассмотреть требования к развитию двигательных качеств и дозированию физической нагрузки.</w:t>
      </w:r>
    </w:p>
    <w:p w:rsidR="00D25C9F" w:rsidRDefault="00D25C9F" w:rsidP="00D25C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25C9F" w:rsidRPr="003C2A49" w:rsidRDefault="00D25C9F" w:rsidP="00D25C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Вопросы для самоконтроля:</w:t>
      </w:r>
    </w:p>
    <w:p w:rsidR="00D25C9F" w:rsidRPr="007D1F2C" w:rsidRDefault="00D25C9F" w:rsidP="00D25C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Подразделение учащихся на группы здоровья.</w:t>
      </w:r>
    </w:p>
    <w:p w:rsidR="00D25C9F" w:rsidRDefault="00D25C9F" w:rsidP="00D25C9F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Организационно-методические требования.</w:t>
      </w:r>
    </w:p>
    <w:p w:rsidR="00D25C9F" w:rsidRDefault="00D25C9F" w:rsidP="00D25C9F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учебного процесса в СМГ.</w:t>
      </w:r>
    </w:p>
    <w:p w:rsidR="00D25C9F" w:rsidRDefault="00D25C9F" w:rsidP="00D25C9F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Требования к развитию двигательных качеств и дозированию физической нагрузки.</w:t>
      </w:r>
    </w:p>
    <w:p w:rsidR="00D25C9F" w:rsidRDefault="00D25C9F" w:rsidP="00D25C9F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5C9F" w:rsidRPr="005A2247" w:rsidRDefault="00D25C9F" w:rsidP="00D25C9F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5C9F" w:rsidRDefault="00D25C9F" w:rsidP="00D25C9F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5C9F" w:rsidRDefault="00D25C9F" w:rsidP="00D25C9F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497C" w:rsidRDefault="0062497C"/>
    <w:sectPr w:rsidR="0062497C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25C9F"/>
    <w:rsid w:val="00015EDF"/>
    <w:rsid w:val="0009756B"/>
    <w:rsid w:val="00103F51"/>
    <w:rsid w:val="001E66BB"/>
    <w:rsid w:val="001F3FBA"/>
    <w:rsid w:val="001F6EED"/>
    <w:rsid w:val="002100BC"/>
    <w:rsid w:val="003002A1"/>
    <w:rsid w:val="00323B46"/>
    <w:rsid w:val="00334119"/>
    <w:rsid w:val="00334BE7"/>
    <w:rsid w:val="003A5911"/>
    <w:rsid w:val="00407092"/>
    <w:rsid w:val="0045148F"/>
    <w:rsid w:val="005C0488"/>
    <w:rsid w:val="00617A65"/>
    <w:rsid w:val="0062497C"/>
    <w:rsid w:val="00640AF1"/>
    <w:rsid w:val="006E41EA"/>
    <w:rsid w:val="00703870"/>
    <w:rsid w:val="007E2708"/>
    <w:rsid w:val="007E5F0A"/>
    <w:rsid w:val="007F7529"/>
    <w:rsid w:val="00874F48"/>
    <w:rsid w:val="008E1FC6"/>
    <w:rsid w:val="00935CAC"/>
    <w:rsid w:val="009616F2"/>
    <w:rsid w:val="00974175"/>
    <w:rsid w:val="009A486A"/>
    <w:rsid w:val="009E3E7E"/>
    <w:rsid w:val="00A25D8B"/>
    <w:rsid w:val="00A3120F"/>
    <w:rsid w:val="00A56051"/>
    <w:rsid w:val="00A943CB"/>
    <w:rsid w:val="00C43535"/>
    <w:rsid w:val="00C51248"/>
    <w:rsid w:val="00C67C26"/>
    <w:rsid w:val="00D25C9F"/>
    <w:rsid w:val="00DE364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C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2581</Words>
  <Characters>14716</Characters>
  <Application>Microsoft Office Word</Application>
  <DocSecurity>0</DocSecurity>
  <Lines>122</Lines>
  <Paragraphs>34</Paragraphs>
  <ScaleCrop>false</ScaleCrop>
  <Company>Microsoft</Company>
  <LinksUpToDate>false</LinksUpToDate>
  <CharactersWithSpaces>17263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2019-10-24T09:13:00Z</dcterms:created>
  <dcterms:modified xsi:type="dcterms:W3CDTF">2019-10-24T09:14:00Z</dcterms:modified>
</cp:coreProperties>
</file>